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center"/>
        <w:tblLayout w:type="fixed"/>
        <w:tblLook w:val="0400"/>
      </w:tblPr>
      <w:tblGrid>
        <w:gridCol w:w="8856"/>
        <w:tblGridChange w:id="0">
          <w:tblGrid>
            <w:gridCol w:w="8856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tcBorders>
              <w:bottom w:color="4f81bd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0"/>
                <w:szCs w:val="8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Kentucky Valley Educational Cooperative                        Professional Action Network                             Participation Continuation Application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947837" cy="2144752"/>
                  <wp:effectExtent b="0" l="0" r="0" t="0"/>
                  <wp:docPr descr="../Library/Mobile%20Documents/com~apple~CloudDocs/Desktop%20Files/ARI%20Innovation%20Mini%20Grant%20Payments/KVEC%20logo%2015.jpg" id="4" name="image1.jpg"/>
                  <a:graphic>
                    <a:graphicData uri="http://schemas.openxmlformats.org/drawingml/2006/picture">
                      <pic:pic>
                        <pic:nvPicPr>
                          <pic:cNvPr descr="../Library/Mobile%20Documents/com~apple~CloudDocs/Desktop%20Files/ARI%20Innovation%20Mini%20Grant%20Payments/KVEC%20logo%2015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837" cy="21447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APPLICATION DUE: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September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23, 2022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Applications should be e-mailed to: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Dionne Bates, KVEC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dionne.bates@hazard.kyschools.us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  (606) 216-1861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(Faxed copies will not be considered.)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Kentucky Valley Educational Cooperative (KVEC) Special Education Department is seeking special education teachers and related service staff to participate in Professional Action Networks (PANs) for the school year of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2022-2023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The PANs will focus on instruction (math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literacy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), transition,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low incidence, behavior, eligibility, compliance and support. The candidate should exhibit the ability to identify current problems of practice and propose/execute solutions to identified problems. Presentation skills are also required, as PAN participants will be presenting problems of practice and solutions.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KVEC will award 20 (twenty) teachers of $1500.00 each to participate in the PAN.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Rationale: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Based on a regional data analysis and needs assessment from local Directors of Special Education and special education teachers, six critical components have been identified in the area of special education.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Those include: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Math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Literacy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Behavior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Compliance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Targeted Support and Intervention/Comprehensive Support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PANs are a collaboration between KVEC area schools and KVEC staff to impact outcomes for students with disabilities by building the capacity of regional teachers.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Participant Responsibilities: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Submit a digital photo with the completed application. 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Participants will work with KVEC staff to accomplish responsibilities through guidance, support and participation in a virtual orientation meeting October 4, 2022.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Participants will work with KVEC staff to accomplish responsibilities through guidance and  support by attending two workday sessions at the KVEC office. October 20, 2022 and March 10, 2023.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Participants will present projects at the Special Education Spring Conference and Exposition April 28,2023 at Big Sandy Community and Technical College Prestonsburg Ky.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PAN participants will receive a honorarium of $1,500.00 for the 2022/2023 school year for their service based on completion of duties that reach beyond the typical school day.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Lines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73"/>
        <w:gridCol w:w="4985"/>
        <w:tblGridChange w:id="0">
          <w:tblGrid>
            <w:gridCol w:w="4573"/>
            <w:gridCol w:w="498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gridSpan w:val="2"/>
            <w:shd w:fill="a4c2f4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Required Dates for KVEC’S Professional Action Network Teacher Leaders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September 23, 2022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Deadline for Grant Application Submission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September 28, 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Notification of PAN acceptance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October 4, 2022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Attend Virtual Orientation Meeting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October 20, 2022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Participate in KVEC Fall Conference and Work Day at KVEC office </w:t>
            </w:r>
          </w:p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412 Roy Campbell Drive, Hazard, 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March 10, 2023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Attend In-Person Work Day at KVEC office </w:t>
            </w:r>
          </w:p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412 Roy Campbell Drive, Hazard, KY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April 28, 2023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 Project at Special Education Spring Conference and Exposition</w:t>
            </w:r>
          </w:p>
          <w:p w:rsidR="00000000" w:rsidDel="00000000" w:rsidP="00000000" w:rsidRDefault="00000000" w:rsidRPr="00000000" w14:paraId="00000050">
            <w:pPr>
              <w:widowControl w:val="0"/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Big Sandy Community and Technical College Prestonsburg, 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KVEC Responsibilities: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PAN participants will receive a honorarium of $1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00.00 for the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22/2023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school year for their service.  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PAN participants will receive needed supplies for the 2022/2023 school year to complete their project.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Guidance, support, and coaching opportunities will be provided.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KVEC staff will lead PANs.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Application for Professional Action Network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55"/>
        <w:gridCol w:w="2370"/>
        <w:gridCol w:w="2790"/>
        <w:tblGridChange w:id="0">
          <w:tblGrid>
            <w:gridCol w:w="3855"/>
            <w:gridCol w:w="2370"/>
            <w:gridCol w:w="2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 Address: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Brief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escription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lassroom (100 word maximum):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Brief description of your problem of practice/project.  (250 word maximum):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 Name and Phone Number: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District: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 Address:                City:                                      Zip Code: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Cell Number: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00" w:line="276" w:lineRule="auto"/>
        <w:jc w:val="center"/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Application </w:t>
      </w:r>
      <w:r w:rsidDel="00000000" w:rsidR="00000000" w:rsidRPr="00000000">
        <w:rPr>
          <w:b w:val="1"/>
          <w:i w:val="1"/>
          <w:sz w:val="28"/>
          <w:szCs w:val="28"/>
          <w:highlight w:val="yellow"/>
          <w:u w:val="single"/>
          <w:rtl w:val="0"/>
        </w:rPr>
        <w:t xml:space="preserve">must</w:t>
      </w:r>
      <w:r w:rsidDel="00000000" w:rsidR="00000000" w:rsidRPr="00000000">
        <w:rPr>
          <w:b w:val="1"/>
          <w:sz w:val="28"/>
          <w:szCs w:val="28"/>
          <w:rtl w:val="0"/>
        </w:rPr>
        <w:t xml:space="preserve"> be submitted by </w:t>
      </w:r>
      <w:r w:rsidDel="00000000" w:rsidR="00000000" w:rsidRPr="00000000">
        <w:rPr>
          <w:b w:val="1"/>
          <w:sz w:val="28"/>
          <w:szCs w:val="28"/>
          <w:highlight w:val="yellow"/>
          <w:u w:val="single"/>
          <w:rtl w:val="0"/>
        </w:rPr>
        <w:t xml:space="preserve">4:00pm on September 23, 2022</w:t>
      </w:r>
    </w:p>
    <w:p w:rsidR="00000000" w:rsidDel="00000000" w:rsidP="00000000" w:rsidRDefault="00000000" w:rsidRPr="00000000" w14:paraId="00000091">
      <w:pPr>
        <w:widowControl w:val="0"/>
        <w:ind w:left="720" w:firstLine="0"/>
        <w:jc w:val="center"/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Submit a digital photo with the completed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Required Signature Page: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5"/>
        <w:gridCol w:w="4665"/>
        <w:tblGridChange w:id="0">
          <w:tblGrid>
            <w:gridCol w:w="4425"/>
            <w:gridCol w:w="46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PAN Applicant Signature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 Signature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DoSE Signature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Superintendent Signature (optional)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72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72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72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2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2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2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1"/>
    <w:next w:val="Normal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pPr>
      <w:keepNext w:val="1"/>
      <w:keepLines w:val="1"/>
      <w:spacing w:before="200" w:line="276" w:lineRule="auto"/>
      <w:outlineLvl w:val="2"/>
    </w:pPr>
    <w:rPr>
      <w:rFonts w:ascii="Calibri" w:cs="Calibri" w:eastAsia="Calibri" w:hAnsi="Calibri"/>
      <w:b w:val="1"/>
      <w:color w:val="4f81bd"/>
      <w:sz w:val="22"/>
      <w:szCs w:val="22"/>
    </w:rPr>
  </w:style>
  <w:style w:type="paragraph" w:styleId="Heading4">
    <w:name w:val="heading 4"/>
    <w:basedOn w:val="Normal1"/>
    <w:next w:val="Normal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1"/>
    <w:next w:val="Normal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</w:style>
  <w:style w:type="paragraph" w:styleId="Title">
    <w:name w:val="Title"/>
    <w:basedOn w:val="Normal1"/>
    <w:next w:val="Normal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rPr>
      <w:sz w:val="22"/>
      <w:szCs w:val="22"/>
    </w:rPr>
    <w:tblPr>
      <w:tblStyleRowBandSize w:val="1"/>
      <w:tblStyleColBandSize w:val="1"/>
    </w:tblPr>
  </w:style>
  <w:style w:type="table" w:styleId="a1" w:customStyle="1">
    <w:basedOn w:val="TableNormal"/>
    <w:rPr>
      <w:sz w:val="22"/>
      <w:szCs w:val="22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A6867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A6867"/>
    <w:rPr>
      <w:rFonts w:ascii="Lucida Grande" w:cs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FC0324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00" w:afterAutospacing="1" w:before="100" w:beforeAutospacing="1"/>
    </w:pPr>
    <w:rPr>
      <w:rFonts w:ascii="Times New Roman" w:cs="Times New Roman" w:eastAsia="Times New Roman" w:hAnsi="Times New Roman"/>
      <w:color w:val="aut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dionne.bates@hazard.ky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JxBZc6J5zrwQ+3SxFlhUXHe6tw==">AMUW2mXuh7ulpnuY9ciMuiwbDFvochC/vNKFhA59C+9Rn63zB4QZBaN2R8AbsObf3ptIBOmq2LmazfEyRu7Xlg/5Pusiy22KTKJjWjsehhjao+6uryj2oMUQJwfRF1eiXbXgfBqT8uMI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2019-08-20T18:59:00Z</dcterms:created>
</cp:coreProperties>
</file>